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 xml:space="preserve">Spoločnosť OVOSAD z Myjavy Vám ponúka cetifikované BIO ČEREŠNE, ktoré si môžete naoberať v rámci samozberu v Myjave v lokalite Baranec v termíne od </w:t>
      </w:r>
      <w:r>
        <w:rPr>
          <w:rFonts w:eastAsia="Calibri"/>
          <w:sz w:val="22"/>
          <w:szCs w:val="22"/>
        </w:rPr>
        <w:t>17</w:t>
      </w:r>
      <w:r>
        <w:rPr>
          <w:rFonts w:eastAsia="Calibri"/>
          <w:sz w:val="22"/>
          <w:szCs w:val="22"/>
        </w:rPr>
        <w:t xml:space="preserve">.6. do </w:t>
      </w:r>
      <w:r>
        <w:rPr>
          <w:rFonts w:eastAsia="Calibri"/>
          <w:sz w:val="22"/>
          <w:szCs w:val="22"/>
        </w:rPr>
        <w:t>30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>Samozber prebieha denne podľa počasia (i počas víkendov) od 8 do 1</w:t>
      </w:r>
      <w:r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 xml:space="preserve"> hod. 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>Bližšie informácie na tel. č. 0905 434 691.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 xml:space="preserve">Rebríky sú k dispozícií, treba si priniesť iba vlastné košíky či vedrá. Cena je 2,70€/kg.  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>Je možnosť si kúpiť i naoberané čerešne za 4,-€/kg v Turistickej informačnej kancelárii v Myjave.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 xml:space="preserve">Prijímame i objednávky na ovocie na výrobu ovocných kvasov. Čerešne za 0,60€/kg  a slivky </w:t>
      </w:r>
      <w:r>
        <w:rPr>
          <w:rFonts w:eastAsia="Calibri"/>
          <w:sz w:val="22"/>
          <w:szCs w:val="22"/>
        </w:rPr>
        <w:t>za 0,50€/kg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>
          <w:rFonts w:ascii="Calibri" w:hAnsi="Calibri" w:eastAsia="Calibri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>
          <w:rFonts w:ascii="Calibri" w:hAnsi="Calibri" w:eastAsia="Calibri"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 xml:space="preserve">Spoločnosť OVOSAD z Myjavy Vám ponúka cetifikované BIO ČEREŠNE, Višne, červené a čierne ríbezle, ktoré si môžete naoberať v rámci samozberu v Myjave v lokalite Baranec v termíne od </w:t>
      </w:r>
      <w:r>
        <w:rPr>
          <w:rFonts w:eastAsia="Calibri"/>
          <w:sz w:val="22"/>
          <w:szCs w:val="22"/>
        </w:rPr>
        <w:t>30</w:t>
      </w:r>
      <w:r>
        <w:rPr>
          <w:rFonts w:eastAsia="Calibri"/>
          <w:sz w:val="22"/>
          <w:szCs w:val="22"/>
        </w:rPr>
        <w:t xml:space="preserve">.6. do </w:t>
      </w:r>
      <w:r>
        <w:rPr>
          <w:rFonts w:eastAsia="Calibri"/>
          <w:sz w:val="22"/>
          <w:szCs w:val="22"/>
        </w:rPr>
        <w:t>7</w:t>
      </w:r>
      <w:r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7</w:t>
      </w:r>
      <w:r>
        <w:rPr>
          <w:rFonts w:eastAsia="Calibri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>Samozber prebieha denne podľa počasia (i počas víkendov) od 8 do 1</w:t>
      </w:r>
      <w:r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 xml:space="preserve"> hod. 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>Bližšie informácie na tel. č. 0905 434 691.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 xml:space="preserve">Rebríky sú k dispozícií, treba si priniesť iba vlastné košíky či vedrá. Cena ČEREŠNE, Višne je 2,70€/kg. 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Ríbezle za 1,50€/kg 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>Je možnosť si kúpiť i naoberané čerešne za 4,-€/kg; Višne  500g Za 2€ v Turistickej informačnej kancelárii v Myjave.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/>
      </w:pPr>
      <w:r>
        <w:rPr>
          <w:rFonts w:eastAsia="Calibri"/>
          <w:sz w:val="22"/>
          <w:szCs w:val="22"/>
        </w:rPr>
        <w:t xml:space="preserve">Prijímame i objednávky na ovocie na výrobu ovocných kvasov. Čerešne za 0,60€/kg  a slivky </w:t>
      </w:r>
      <w:r>
        <w:rPr>
          <w:rFonts w:eastAsia="Calibri"/>
          <w:sz w:val="22"/>
          <w:szCs w:val="22"/>
        </w:rPr>
        <w:t>za 0,50€/kg</w:t>
      </w:r>
    </w:p>
    <w:p>
      <w:pPr>
        <w:pStyle w:val="Normal"/>
        <w:numPr>
          <w:ilvl w:val="0"/>
          <w:numId w:val="0"/>
        </w:numPr>
        <w:spacing w:lineRule="auto" w:line="259" w:before="0" w:after="160"/>
        <w:ind w:left="0" w:hanging="0"/>
        <w:jc w:val="left"/>
        <w:rPr>
          <w:rFonts w:ascii="Calibri" w:hAnsi="Calibri" w:eastAsia="Calibr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sk-SK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Arial"/>
      <w:color w:val="auto"/>
      <w:w w:val="100"/>
      <w:sz w:val="22"/>
      <w:szCs w:val="22"/>
      <w:shd w:fill="auto" w:val="clear"/>
      <w:lang w:val="sk-SK" w:eastAsia="zh-CN" w:bidi="hi-IN"/>
    </w:rPr>
  </w:style>
  <w:style w:type="character" w:styleId="DefaultParagraphFont" w:default="1">
    <w:name w:val="Default Paragraph Font"/>
    <w:uiPriority w:val="2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4"/>
    <w:semiHidden/>
    <w:unhideWhenUsed/>
    <w:qFormat/>
  </w:style>
  <w:style w:type="table" w:default="1" w:styleId="PO3">
    <w:name w:val="Normal Table"/>
    <w:uiPriority w:val="3"/>
    <w:semiHidden/>
    <w:unhideWhenUsed/>
    <w:tblPr>
      <w:tblInd w:w="0" w:type="dxa"/>
      <w:tblCellMar>
        <w:bottom w:w="0" w:type="dxa"/>
        <w:left w:w="108" w:type="dxa"/>
        <w:right w:w="108" w:type="dxa"/>
        <w:top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LibreOffice/5.2.0.4$Windows_X86_64 LibreOffice_project/066b007f5ebcc236395c7d282ba488bca6720265</Application>
  <Pages>1</Pages>
  <Words>202</Words>
  <Characters>1021</Characters>
  <CharactersWithSpaces>1222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dc:description/>
  <dc:language>sk-SK</dc:language>
  <cp:lastModifiedBy/>
  <dcterms:modified xsi:type="dcterms:W3CDTF">2019-06-17T10:19:37Z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MClips">
    <vt:i4>0</vt:i4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